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 w:hAnsi="仿宋" w:eastAsia="仿宋" w:cs="仿宋"/>
          <w:b/>
          <w:sz w:val="36"/>
          <w:szCs w:val="36"/>
        </w:rPr>
      </w:pPr>
      <w:r>
        <w:rPr>
          <w:rFonts w:hint="eastAsia" w:ascii="仿宋" w:hAnsi="仿宋" w:eastAsia="仿宋" w:cs="仿宋"/>
          <w:b/>
          <w:sz w:val="36"/>
          <w:szCs w:val="36"/>
          <w:lang w:val="en-US" w:eastAsia="zh-CN"/>
        </w:rPr>
        <w:t>宁武县医疗集团使用Ⅱ类医用射线装置项目</w:t>
      </w:r>
    </w:p>
    <w:p>
      <w:pPr>
        <w:widowControl w:val="0"/>
        <w:spacing w:line="480" w:lineRule="exact"/>
        <w:jc w:val="center"/>
      </w:pPr>
      <w:r>
        <w:rPr>
          <w:rFonts w:hint="eastAsia" w:ascii="仿宋" w:hAnsi="仿宋" w:eastAsia="仿宋" w:cs="仿宋"/>
          <w:b/>
          <w:sz w:val="36"/>
          <w:szCs w:val="36"/>
        </w:rPr>
        <w:t>竣工环境保护验收意见</w:t>
      </w:r>
      <w:r>
        <w:rPr>
          <w:rFonts w:hint="eastAsia" w:ascii="宋体" w:hAnsi="宋体"/>
          <w:b/>
          <w:kern w:val="2"/>
          <w:sz w:val="32"/>
          <w:szCs w:val="32"/>
        </w:rPr>
        <w:t xml:space="preserve"> </w:t>
      </w:r>
    </w:p>
    <w:p>
      <w:pPr>
        <w:keepNext w:val="0"/>
        <w:keepLines w:val="0"/>
        <w:pageBreakBefore w:val="0"/>
        <w:widowControl w:val="0"/>
        <w:kinsoku/>
        <w:wordWrap/>
        <w:overflowPunct/>
        <w:topLinePunct w:val="0"/>
        <w:autoSpaceDE/>
        <w:autoSpaceDN/>
        <w:bidi w:val="0"/>
        <w:spacing w:line="640" w:lineRule="exact"/>
        <w:ind w:firstLine="420" w:firstLineChars="200"/>
        <w:jc w:val="left"/>
        <w:textAlignment w:val="auto"/>
        <w:rPr>
          <w:rFonts w:hint="eastAsia" w:ascii="仿宋" w:hAnsi="仿宋" w:eastAsia="仿宋" w:cs="仿宋"/>
          <w:kern w:val="2"/>
          <w:sz w:val="30"/>
          <w:szCs w:val="30"/>
          <w:lang w:val="zh-CN" w:eastAsia="zh-CN"/>
        </w:rPr>
      </w:pPr>
      <w:r>
        <w:rPr>
          <w:rFonts w:ascii="仿宋_GB2312" w:hAnsi="仿宋_GB2312" w:eastAsia="仿宋_GB2312"/>
          <w:kern w:val="2"/>
        </w:rPr>
        <w:t xml:space="preserve">  </w:t>
      </w:r>
      <w:r>
        <w:rPr>
          <w:rFonts w:hint="eastAsia" w:ascii="仿宋" w:hAnsi="仿宋" w:eastAsia="仿宋" w:cs="仿宋"/>
          <w:kern w:val="2"/>
          <w:sz w:val="28"/>
          <w:szCs w:val="28"/>
        </w:rPr>
        <w:t xml:space="preserve"> </w:t>
      </w:r>
      <w:r>
        <w:rPr>
          <w:rFonts w:hint="eastAsia" w:ascii="仿宋" w:hAnsi="仿宋" w:eastAsia="仿宋" w:cs="仿宋"/>
          <w:kern w:val="2"/>
          <w:sz w:val="30"/>
          <w:szCs w:val="30"/>
          <w:lang w:val="zh-CN" w:eastAsia="zh-CN"/>
        </w:rPr>
        <w:t>受新冠肺炎疫情影响，</w:t>
      </w:r>
      <w:r>
        <w:rPr>
          <w:rFonts w:hint="eastAsia" w:ascii="仿宋" w:hAnsi="仿宋" w:eastAsia="仿宋" w:cs="仿宋"/>
          <w:kern w:val="2"/>
          <w:sz w:val="30"/>
          <w:szCs w:val="30"/>
          <w:lang w:val="en-US" w:eastAsia="zh-CN"/>
        </w:rPr>
        <w:t>宁武县医疗集团</w:t>
      </w:r>
      <w:r>
        <w:rPr>
          <w:rFonts w:hint="eastAsia" w:ascii="仿宋" w:hAnsi="仿宋" w:eastAsia="仿宋" w:cs="仿宋"/>
          <w:kern w:val="2"/>
          <w:sz w:val="30"/>
          <w:szCs w:val="30"/>
          <w:lang w:val="zh-CN" w:eastAsia="zh-CN"/>
        </w:rPr>
        <w:t>于2022年</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lang w:val="zh-CN" w:eastAsia="zh-CN"/>
        </w:rPr>
        <w:t>月</w:t>
      </w:r>
      <w:r>
        <w:rPr>
          <w:rFonts w:hint="eastAsia" w:ascii="仿宋" w:hAnsi="仿宋" w:eastAsia="仿宋" w:cs="仿宋"/>
          <w:kern w:val="2"/>
          <w:sz w:val="30"/>
          <w:szCs w:val="30"/>
          <w:lang w:val="en-US" w:eastAsia="zh-CN"/>
        </w:rPr>
        <w:t>15</w:t>
      </w:r>
      <w:r>
        <w:rPr>
          <w:rFonts w:hint="eastAsia" w:ascii="仿宋" w:hAnsi="仿宋" w:eastAsia="仿宋" w:cs="仿宋"/>
          <w:kern w:val="2"/>
          <w:sz w:val="30"/>
          <w:szCs w:val="30"/>
          <w:lang w:val="zh-CN" w:eastAsia="zh-CN"/>
        </w:rPr>
        <w:t>日以视频会议的形式主持召开了</w:t>
      </w:r>
      <w:r>
        <w:rPr>
          <w:rFonts w:hint="eastAsia" w:ascii="仿宋" w:hAnsi="仿宋" w:eastAsia="仿宋" w:cs="仿宋"/>
          <w:kern w:val="2"/>
          <w:sz w:val="30"/>
          <w:szCs w:val="30"/>
          <w:lang w:val="en-US" w:eastAsia="zh-CN"/>
        </w:rPr>
        <w:t>宁武县医疗集团使用Ⅱ类医用射线装置项目竣工环境保护验收会议。</w:t>
      </w:r>
      <w:r>
        <w:rPr>
          <w:rFonts w:hint="eastAsia" w:ascii="仿宋" w:hAnsi="仿宋" w:eastAsia="仿宋" w:cs="仿宋"/>
          <w:kern w:val="2"/>
          <w:sz w:val="30"/>
          <w:szCs w:val="30"/>
          <w:lang w:val="zh-CN" w:eastAsia="zh-CN"/>
        </w:rPr>
        <w:t>参加会议的有</w:t>
      </w:r>
      <w:r>
        <w:rPr>
          <w:rFonts w:hint="eastAsia" w:ascii="仿宋" w:hAnsi="仿宋" w:eastAsia="仿宋" w:cs="仿宋"/>
          <w:kern w:val="2"/>
          <w:sz w:val="30"/>
          <w:szCs w:val="30"/>
          <w:lang w:val="en-US" w:eastAsia="zh-CN"/>
        </w:rPr>
        <w:t>验收监测报告表编制单位</w:t>
      </w:r>
      <w:r>
        <w:rPr>
          <w:rFonts w:hint="eastAsia" w:ascii="仿宋" w:hAnsi="仿宋" w:eastAsia="仿宋" w:cs="仿宋"/>
          <w:kern w:val="2"/>
          <w:sz w:val="30"/>
          <w:szCs w:val="30"/>
          <w:lang w:val="zh-CN" w:eastAsia="zh-CN"/>
        </w:rPr>
        <w:t>（</w:t>
      </w:r>
      <w:r>
        <w:rPr>
          <w:rFonts w:hint="eastAsia" w:ascii="仿宋" w:hAnsi="仿宋" w:eastAsia="仿宋" w:cs="仿宋"/>
          <w:kern w:val="2"/>
          <w:sz w:val="30"/>
          <w:szCs w:val="30"/>
          <w:lang w:val="en-US" w:eastAsia="zh-CN"/>
        </w:rPr>
        <w:t>山西康益晟科技有限公司</w:t>
      </w:r>
      <w:r>
        <w:rPr>
          <w:rFonts w:hint="eastAsia" w:ascii="仿宋" w:hAnsi="仿宋" w:eastAsia="仿宋" w:cs="仿宋"/>
          <w:kern w:val="2"/>
          <w:sz w:val="30"/>
          <w:szCs w:val="30"/>
          <w:lang w:val="zh-CN" w:eastAsia="zh-CN"/>
        </w:rPr>
        <w:t>）的代表及特邀</w:t>
      </w:r>
      <w:r>
        <w:rPr>
          <w:rFonts w:hint="eastAsia" w:ascii="仿宋" w:hAnsi="仿宋" w:eastAsia="仿宋" w:cs="仿宋"/>
          <w:kern w:val="2"/>
          <w:sz w:val="30"/>
          <w:szCs w:val="30"/>
          <w:lang w:val="en-US" w:eastAsia="zh-CN"/>
        </w:rPr>
        <w:t>3</w:t>
      </w:r>
      <w:r>
        <w:rPr>
          <w:rFonts w:hint="eastAsia" w:ascii="仿宋" w:hAnsi="仿宋" w:eastAsia="仿宋" w:cs="仿宋"/>
          <w:kern w:val="2"/>
          <w:sz w:val="30"/>
          <w:szCs w:val="30"/>
          <w:lang w:val="zh-CN" w:eastAsia="zh-CN"/>
        </w:rPr>
        <w:t>名专家。</w:t>
      </w:r>
    </w:p>
    <w:p>
      <w:pPr>
        <w:keepNext w:val="0"/>
        <w:keepLines w:val="0"/>
        <w:pageBreakBefore w:val="0"/>
        <w:widowControl w:val="0"/>
        <w:kinsoku/>
        <w:wordWrap/>
        <w:overflowPunct/>
        <w:topLinePunct w:val="0"/>
        <w:autoSpaceDE/>
        <w:autoSpaceDN/>
        <w:bidi w:val="0"/>
        <w:spacing w:line="640" w:lineRule="exact"/>
        <w:ind w:firstLine="600" w:firstLineChars="200"/>
        <w:jc w:val="left"/>
        <w:textAlignment w:val="auto"/>
        <w:rPr>
          <w:rFonts w:hint="default" w:ascii="仿宋" w:hAnsi="仿宋" w:eastAsia="仿宋" w:cs="仿宋"/>
          <w:kern w:val="2"/>
          <w:sz w:val="30"/>
          <w:szCs w:val="30"/>
          <w:lang w:val="zh-CN" w:eastAsia="zh-CN"/>
        </w:rPr>
      </w:pPr>
      <w:r>
        <w:rPr>
          <w:rFonts w:hint="eastAsia" w:ascii="仿宋" w:hAnsi="仿宋" w:eastAsia="仿宋" w:cs="仿宋"/>
          <w:kern w:val="2"/>
          <w:sz w:val="30"/>
          <w:szCs w:val="30"/>
          <w:lang w:val="zh-CN" w:eastAsia="zh-CN"/>
        </w:rPr>
        <w:t xml:space="preserve">  会议期间，验收组部分成员查看了</w:t>
      </w:r>
      <w:r>
        <w:rPr>
          <w:rFonts w:hint="eastAsia" w:ascii="仿宋" w:hAnsi="仿宋" w:eastAsia="仿宋" w:cs="仿宋"/>
          <w:kern w:val="2"/>
          <w:sz w:val="30"/>
          <w:szCs w:val="30"/>
          <w:lang w:val="en-US" w:eastAsia="zh-CN"/>
        </w:rPr>
        <w:t>DSA</w:t>
      </w:r>
      <w:r>
        <w:rPr>
          <w:rFonts w:hint="eastAsia" w:ascii="仿宋" w:hAnsi="仿宋" w:eastAsia="仿宋" w:cs="仿宋"/>
          <w:kern w:val="2"/>
          <w:sz w:val="30"/>
          <w:szCs w:val="30"/>
          <w:lang w:val="zh-CN" w:eastAsia="zh-CN"/>
        </w:rPr>
        <w:t>工作场所和环保设施安装和运行情况，与会人员观看了现场影像资</w:t>
      </w:r>
      <w:r>
        <w:rPr>
          <w:rFonts w:hint="eastAsia" w:ascii="仿宋" w:hAnsi="仿宋" w:eastAsia="仿宋" w:cs="仿宋"/>
          <w:kern w:val="2"/>
          <w:sz w:val="30"/>
          <w:szCs w:val="30"/>
          <w:lang w:val="en-US" w:eastAsia="zh-CN"/>
        </w:rPr>
        <w:t>料</w:t>
      </w:r>
      <w:r>
        <w:rPr>
          <w:rFonts w:hint="eastAsia" w:ascii="仿宋" w:hAnsi="仿宋" w:eastAsia="仿宋" w:cs="仿宋"/>
          <w:kern w:val="2"/>
          <w:sz w:val="30"/>
          <w:szCs w:val="30"/>
          <w:lang w:val="zh-CN" w:eastAsia="zh-CN"/>
        </w:rPr>
        <w:t>，建设单位介绍了项目的基本情况及环保措施的落实情况。验收监测报告表编制单位介绍了项目验收监测报告表的主要内容。验收组成员审查了提交的验收材料，经过认真讨论，形成验收意见如下:</w:t>
      </w:r>
    </w:p>
    <w:p>
      <w:pPr>
        <w:widowControl w:val="0"/>
        <w:spacing w:line="48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一、</w:t>
      </w:r>
      <w:r>
        <w:rPr>
          <w:rFonts w:hint="default" w:ascii="Times New Roman" w:hAnsi="Times New Roman" w:eastAsia="仿宋" w:cs="Times New Roman"/>
          <w:b/>
          <w:bCs/>
          <w:sz w:val="30"/>
          <w:szCs w:val="30"/>
        </w:rPr>
        <w:t>项目建设基本情况</w:t>
      </w:r>
    </w:p>
    <w:p>
      <w:pPr>
        <w:keepNext w:val="0"/>
        <w:keepLines w:val="0"/>
        <w:pageBreakBefore w:val="0"/>
        <w:widowControl w:val="0"/>
        <w:kinsoku/>
        <w:wordWrap/>
        <w:overflowPunct/>
        <w:topLinePunct w:val="0"/>
        <w:autoSpaceDE/>
        <w:autoSpaceDN/>
        <w:bidi w:val="0"/>
        <w:spacing w:line="640" w:lineRule="exact"/>
        <w:ind w:firstLine="600" w:firstLineChars="200"/>
        <w:jc w:val="left"/>
        <w:textAlignment w:val="auto"/>
        <w:rPr>
          <w:rFonts w:hint="eastAsia" w:ascii="仿宋" w:hAnsi="仿宋" w:eastAsia="仿宋" w:cs="仿宋"/>
          <w:kern w:val="2"/>
          <w:sz w:val="30"/>
          <w:szCs w:val="30"/>
          <w:lang w:val="zh-CN" w:eastAsia="zh-CN"/>
        </w:rPr>
      </w:pPr>
      <w:r>
        <w:rPr>
          <w:rFonts w:hint="eastAsia" w:ascii="仿宋" w:hAnsi="仿宋" w:eastAsia="仿宋" w:cs="仿宋"/>
          <w:kern w:val="2"/>
          <w:sz w:val="30"/>
          <w:szCs w:val="30"/>
          <w:lang w:val="zh-CN" w:eastAsia="zh-CN"/>
        </w:rPr>
        <w:t>宁武县医疗集团位于山西省忻州市宁武县滨河北大街0408号，本次验收项目为该</w:t>
      </w:r>
      <w:r>
        <w:rPr>
          <w:rFonts w:hint="eastAsia" w:ascii="仿宋" w:hAnsi="仿宋" w:eastAsia="仿宋" w:cs="仿宋"/>
          <w:kern w:val="2"/>
          <w:sz w:val="30"/>
          <w:szCs w:val="30"/>
          <w:lang w:val="en-US" w:eastAsia="zh-CN"/>
        </w:rPr>
        <w:t>医院新增</w:t>
      </w:r>
      <w:r>
        <w:rPr>
          <w:rFonts w:hint="eastAsia" w:ascii="仿宋" w:hAnsi="仿宋" w:eastAsia="仿宋" w:cs="仿宋"/>
          <w:kern w:val="2"/>
          <w:sz w:val="30"/>
          <w:szCs w:val="30"/>
          <w:lang w:val="zh-CN" w:eastAsia="zh-CN"/>
        </w:rPr>
        <w:t>使用1台</w:t>
      </w:r>
      <w:bookmarkStart w:id="0" w:name="_Hlk500324623"/>
      <w:r>
        <w:rPr>
          <w:rFonts w:hint="eastAsia" w:ascii="仿宋" w:hAnsi="仿宋" w:eastAsia="仿宋" w:cs="仿宋"/>
          <w:kern w:val="2"/>
          <w:sz w:val="30"/>
          <w:szCs w:val="30"/>
          <w:lang w:val="zh-CN" w:eastAsia="zh-CN"/>
        </w:rPr>
        <w:t>Ⅱ类</w:t>
      </w:r>
      <w:bookmarkEnd w:id="0"/>
      <w:r>
        <w:rPr>
          <w:rFonts w:hint="eastAsia" w:ascii="仿宋" w:hAnsi="仿宋" w:eastAsia="仿宋" w:cs="仿宋"/>
          <w:kern w:val="2"/>
          <w:sz w:val="30"/>
          <w:szCs w:val="30"/>
          <w:lang w:val="zh-CN" w:eastAsia="zh-CN"/>
        </w:rPr>
        <w:t>医用血管造影X射线机（DSA）项目，</w:t>
      </w:r>
      <w:r>
        <w:rPr>
          <w:rFonts w:hint="eastAsia" w:ascii="仿宋" w:hAnsi="仿宋" w:eastAsia="仿宋" w:cs="仿宋"/>
          <w:kern w:val="2"/>
          <w:sz w:val="30"/>
          <w:szCs w:val="30"/>
          <w:lang w:val="en-US" w:eastAsia="zh-CN"/>
        </w:rPr>
        <w:t>为改建项目</w:t>
      </w:r>
      <w:r>
        <w:rPr>
          <w:rFonts w:hint="eastAsia" w:ascii="仿宋" w:hAnsi="仿宋" w:eastAsia="仿宋" w:cs="仿宋"/>
          <w:kern w:val="2"/>
          <w:sz w:val="30"/>
          <w:szCs w:val="30"/>
          <w:lang w:val="zh-CN" w:eastAsia="zh-CN"/>
        </w:rPr>
        <w:t xml:space="preserve">。 </w:t>
      </w:r>
    </w:p>
    <w:p>
      <w:pPr>
        <w:keepNext w:val="0"/>
        <w:keepLines w:val="0"/>
        <w:pageBreakBefore w:val="0"/>
        <w:widowControl w:val="0"/>
        <w:kinsoku/>
        <w:wordWrap/>
        <w:overflowPunct/>
        <w:topLinePunct w:val="0"/>
        <w:autoSpaceDE/>
        <w:autoSpaceDN/>
        <w:bidi w:val="0"/>
        <w:spacing w:line="640" w:lineRule="exact"/>
        <w:ind w:firstLine="600" w:firstLineChars="200"/>
        <w:jc w:val="left"/>
        <w:textAlignment w:val="auto"/>
        <w:rPr>
          <w:rFonts w:hint="eastAsia" w:ascii="仿宋" w:hAnsi="仿宋" w:eastAsia="仿宋" w:cs="仿宋"/>
          <w:kern w:val="2"/>
          <w:sz w:val="30"/>
          <w:szCs w:val="30"/>
          <w:lang w:val="zh-CN" w:eastAsia="zh-CN"/>
        </w:rPr>
      </w:pPr>
      <w:r>
        <w:rPr>
          <w:rFonts w:hint="eastAsia" w:ascii="仿宋" w:hAnsi="仿宋" w:eastAsia="仿宋" w:cs="仿宋"/>
          <w:kern w:val="2"/>
          <w:sz w:val="30"/>
          <w:szCs w:val="30"/>
          <w:lang w:val="zh-CN" w:eastAsia="zh-CN"/>
        </w:rPr>
        <w:t>202</w:t>
      </w:r>
      <w:r>
        <w:rPr>
          <w:rFonts w:hint="eastAsia" w:ascii="仿宋" w:hAnsi="仿宋" w:eastAsia="仿宋" w:cs="仿宋"/>
          <w:kern w:val="2"/>
          <w:sz w:val="30"/>
          <w:szCs w:val="30"/>
          <w:lang w:val="en-US" w:eastAsia="zh-CN"/>
        </w:rPr>
        <w:t>2</w:t>
      </w:r>
      <w:r>
        <w:rPr>
          <w:rFonts w:hint="eastAsia" w:ascii="仿宋" w:hAnsi="仿宋" w:eastAsia="仿宋" w:cs="仿宋"/>
          <w:kern w:val="2"/>
          <w:sz w:val="30"/>
          <w:szCs w:val="30"/>
          <w:lang w:val="zh-CN" w:eastAsia="zh-CN"/>
        </w:rPr>
        <w:t>年</w:t>
      </w:r>
      <w:r>
        <w:rPr>
          <w:rFonts w:hint="eastAsia" w:ascii="仿宋" w:hAnsi="仿宋" w:eastAsia="仿宋" w:cs="仿宋"/>
          <w:kern w:val="2"/>
          <w:sz w:val="30"/>
          <w:szCs w:val="30"/>
          <w:lang w:val="en-US" w:eastAsia="zh-CN"/>
        </w:rPr>
        <w:t>5</w:t>
      </w:r>
      <w:r>
        <w:rPr>
          <w:rFonts w:hint="eastAsia" w:ascii="仿宋" w:hAnsi="仿宋" w:eastAsia="仿宋" w:cs="仿宋"/>
          <w:kern w:val="2"/>
          <w:sz w:val="30"/>
          <w:szCs w:val="30"/>
          <w:lang w:val="zh-CN" w:eastAsia="zh-CN"/>
        </w:rPr>
        <w:t>月，环评单位山西大地晋新环境科技研究院有限公司完成宁武县医疗集团新增Ⅱ类射线装置项目环境影响报告表编制工作；202</w:t>
      </w:r>
      <w:r>
        <w:rPr>
          <w:rFonts w:hint="eastAsia" w:ascii="仿宋" w:hAnsi="仿宋" w:eastAsia="仿宋" w:cs="仿宋"/>
          <w:kern w:val="2"/>
          <w:sz w:val="30"/>
          <w:szCs w:val="30"/>
          <w:lang w:val="en-US" w:eastAsia="zh-CN"/>
        </w:rPr>
        <w:t>2</w:t>
      </w:r>
      <w:r>
        <w:rPr>
          <w:rFonts w:hint="eastAsia" w:ascii="仿宋" w:hAnsi="仿宋" w:eastAsia="仿宋" w:cs="仿宋"/>
          <w:kern w:val="2"/>
          <w:sz w:val="30"/>
          <w:szCs w:val="30"/>
          <w:lang w:val="zh-CN" w:eastAsia="zh-CN"/>
        </w:rPr>
        <w:t>年</w:t>
      </w:r>
      <w:r>
        <w:rPr>
          <w:rFonts w:hint="eastAsia" w:ascii="仿宋" w:hAnsi="仿宋" w:eastAsia="仿宋" w:cs="仿宋"/>
          <w:kern w:val="2"/>
          <w:sz w:val="30"/>
          <w:szCs w:val="30"/>
          <w:lang w:val="en-US" w:eastAsia="zh-CN"/>
        </w:rPr>
        <w:t>05</w:t>
      </w:r>
      <w:r>
        <w:rPr>
          <w:rFonts w:hint="eastAsia" w:ascii="仿宋" w:hAnsi="仿宋" w:eastAsia="仿宋" w:cs="仿宋"/>
          <w:kern w:val="2"/>
          <w:sz w:val="30"/>
          <w:szCs w:val="30"/>
          <w:lang w:val="zh-CN" w:eastAsia="zh-CN"/>
        </w:rPr>
        <w:t>月</w:t>
      </w:r>
      <w:r>
        <w:rPr>
          <w:rFonts w:hint="eastAsia" w:ascii="仿宋" w:hAnsi="仿宋" w:eastAsia="仿宋" w:cs="仿宋"/>
          <w:kern w:val="2"/>
          <w:sz w:val="30"/>
          <w:szCs w:val="30"/>
          <w:lang w:val="en-US" w:eastAsia="zh-CN"/>
        </w:rPr>
        <w:t>20</w:t>
      </w:r>
      <w:r>
        <w:rPr>
          <w:rFonts w:hint="eastAsia" w:ascii="仿宋" w:hAnsi="仿宋" w:eastAsia="仿宋" w:cs="仿宋"/>
          <w:kern w:val="2"/>
          <w:sz w:val="30"/>
          <w:szCs w:val="30"/>
          <w:lang w:val="zh-CN" w:eastAsia="zh-CN"/>
        </w:rPr>
        <w:t>日，忻州市行政审批服务管理局对该项目环境影响评价报告表进行批复，批复文号：忻审管生态函【2022】73号。</w:t>
      </w:r>
    </w:p>
    <w:p>
      <w:pPr>
        <w:keepNext w:val="0"/>
        <w:keepLines w:val="0"/>
        <w:pageBreakBefore w:val="0"/>
        <w:widowControl w:val="0"/>
        <w:kinsoku/>
        <w:wordWrap/>
        <w:overflowPunct/>
        <w:topLinePunct w:val="0"/>
        <w:autoSpaceDE/>
        <w:autoSpaceDN/>
        <w:bidi w:val="0"/>
        <w:spacing w:line="640" w:lineRule="exact"/>
        <w:ind w:firstLine="602" w:firstLineChars="200"/>
        <w:jc w:val="left"/>
        <w:textAlignment w:val="auto"/>
        <w:rPr>
          <w:rFonts w:hint="default" w:ascii="仿宋" w:hAnsi="仿宋" w:eastAsia="仿宋" w:cs="仿宋"/>
          <w:kern w:val="2"/>
          <w:sz w:val="28"/>
          <w:szCs w:val="28"/>
          <w:lang w:val="en-US" w:eastAsia="zh-CN"/>
        </w:rPr>
      </w:pPr>
      <w:r>
        <w:rPr>
          <w:rFonts w:hint="eastAsia" w:ascii="Times New Roman" w:hAnsi="Times New Roman" w:eastAsia="仿宋" w:cs="Times New Roman"/>
          <w:b/>
          <w:bCs/>
          <w:sz w:val="30"/>
          <w:szCs w:val="30"/>
        </w:rPr>
        <w:t>二、环保措施落实情况</w:t>
      </w:r>
      <w:r>
        <w:rPr>
          <w:rFonts w:hint="eastAsia" w:ascii="仿宋" w:hAnsi="仿宋" w:eastAsia="仿宋" w:cs="Times New Roman"/>
          <w:kern w:val="2"/>
          <w:sz w:val="28"/>
          <w:szCs w:val="28"/>
        </w:rPr>
        <w:br w:type="textWrapping"/>
      </w:r>
      <w:r>
        <w:rPr>
          <w:rFonts w:hint="eastAsia" w:ascii="仿宋" w:hAnsi="仿宋" w:eastAsia="仿宋" w:cs="Times New Roman"/>
          <w:kern w:val="2"/>
          <w:sz w:val="28"/>
          <w:szCs w:val="28"/>
        </w:rPr>
        <w:t xml:space="preserve"> </w:t>
      </w:r>
      <w:r>
        <w:rPr>
          <w:rFonts w:hint="eastAsia" w:ascii="仿宋" w:hAnsi="仿宋" w:eastAsia="仿宋" w:cs="Times New Roman"/>
          <w:kern w:val="2"/>
          <w:sz w:val="28"/>
          <w:szCs w:val="28"/>
          <w:lang w:val="en-US" w:eastAsia="zh-CN"/>
        </w:rPr>
        <w:t xml:space="preserve">  </w:t>
      </w:r>
      <w:r>
        <w:rPr>
          <w:rFonts w:hint="eastAsia" w:ascii="仿宋" w:hAnsi="仿宋" w:eastAsia="仿宋" w:cs="仿宋"/>
          <w:kern w:val="2"/>
          <w:sz w:val="28"/>
          <w:szCs w:val="28"/>
          <w:lang w:val="en-US" w:eastAsia="zh-CN"/>
        </w:rPr>
        <w:t xml:space="preserve"> </w:t>
      </w:r>
      <w:r>
        <w:rPr>
          <w:rFonts w:hint="default" w:ascii="仿宋" w:hAnsi="仿宋" w:eastAsia="仿宋" w:cs="仿宋"/>
          <w:kern w:val="2"/>
          <w:sz w:val="30"/>
          <w:szCs w:val="30"/>
          <w:lang w:val="en-US" w:eastAsia="zh-CN"/>
        </w:rPr>
        <w:t>血管造影机</w:t>
      </w:r>
      <w:r>
        <w:rPr>
          <w:rFonts w:hint="eastAsia" w:ascii="仿宋" w:hAnsi="仿宋" w:eastAsia="仿宋" w:cs="仿宋"/>
          <w:kern w:val="2"/>
          <w:sz w:val="30"/>
          <w:szCs w:val="30"/>
          <w:lang w:val="en-US" w:eastAsia="zh-CN"/>
        </w:rPr>
        <w:t>项目采取了射线屏蔽、门灯联锁，配备了相应监测仪器。医院已成立辐射安全与环境保护管理机构，设立了辐射安全与环保专职管理员，制定了相应的管理制度。已配备热释光个人剂量计和必要的辐射防护用品</w:t>
      </w:r>
      <w:r>
        <w:rPr>
          <w:rFonts w:hint="eastAsia" w:ascii="仿宋" w:hAnsi="仿宋" w:eastAsia="仿宋" w:cs="仿宋"/>
          <w:kern w:val="2"/>
          <w:sz w:val="28"/>
          <w:szCs w:val="28"/>
          <w:lang w:val="en-US" w:eastAsia="zh-CN"/>
        </w:rPr>
        <w:t>。</w:t>
      </w:r>
    </w:p>
    <w:p>
      <w:pPr>
        <w:keepNext w:val="0"/>
        <w:keepLines w:val="0"/>
        <w:pageBreakBefore w:val="0"/>
        <w:widowControl w:val="0"/>
        <w:kinsoku/>
        <w:wordWrap/>
        <w:overflowPunct/>
        <w:topLinePunct w:val="0"/>
        <w:autoSpaceDE/>
        <w:autoSpaceDN/>
        <w:bidi w:val="0"/>
        <w:spacing w:line="640" w:lineRule="exact"/>
        <w:ind w:firstLine="602" w:firstLineChars="200"/>
        <w:jc w:val="left"/>
        <w:textAlignment w:val="auto"/>
        <w:rPr>
          <w:rFonts w:hint="eastAsia" w:ascii="仿宋" w:hAnsi="仿宋" w:eastAsia="仿宋" w:cs="仿宋"/>
          <w:b/>
          <w:bCs/>
          <w:kern w:val="2"/>
          <w:sz w:val="30"/>
          <w:szCs w:val="30"/>
        </w:rPr>
      </w:pPr>
      <w:r>
        <w:rPr>
          <w:rFonts w:hint="eastAsia" w:ascii="仿宋" w:hAnsi="仿宋" w:eastAsia="仿宋" w:cs="仿宋"/>
          <w:b/>
          <w:bCs/>
          <w:kern w:val="2"/>
          <w:sz w:val="30"/>
          <w:szCs w:val="30"/>
          <w:lang w:val="en-US" w:eastAsia="zh-CN"/>
        </w:rPr>
        <w:t>三、项</w:t>
      </w:r>
      <w:r>
        <w:rPr>
          <w:rFonts w:hint="eastAsia" w:ascii="仿宋" w:hAnsi="仿宋" w:eastAsia="仿宋" w:cs="仿宋"/>
          <w:b/>
          <w:bCs/>
          <w:kern w:val="2"/>
          <w:sz w:val="30"/>
          <w:szCs w:val="30"/>
        </w:rPr>
        <w:t>目对周围环境的影响</w:t>
      </w:r>
    </w:p>
    <w:p>
      <w:pPr>
        <w:keepNext w:val="0"/>
        <w:keepLines w:val="0"/>
        <w:pageBreakBefore w:val="0"/>
        <w:widowControl w:val="0"/>
        <w:kinsoku/>
        <w:wordWrap/>
        <w:overflowPunct/>
        <w:topLinePunct w:val="0"/>
        <w:autoSpaceDE/>
        <w:autoSpaceDN/>
        <w:bidi w:val="0"/>
        <w:spacing w:line="640" w:lineRule="exact"/>
        <w:ind w:firstLine="600" w:firstLineChars="200"/>
        <w:jc w:val="left"/>
        <w:textAlignment w:val="auto"/>
        <w:rPr>
          <w:rFonts w:hint="eastAsia" w:ascii="仿宋" w:hAnsi="仿宋" w:eastAsia="仿宋" w:cs="仿宋"/>
          <w:kern w:val="2"/>
          <w:sz w:val="30"/>
          <w:szCs w:val="30"/>
        </w:rPr>
      </w:pPr>
      <w:r>
        <w:rPr>
          <w:rFonts w:hint="eastAsia" w:ascii="仿宋" w:hAnsi="仿宋" w:eastAsia="仿宋" w:cs="仿宋"/>
          <w:kern w:val="2"/>
          <w:sz w:val="30"/>
          <w:szCs w:val="30"/>
        </w:rPr>
        <w:t>20</w:t>
      </w:r>
      <w:r>
        <w:rPr>
          <w:rFonts w:hint="eastAsia" w:ascii="仿宋" w:hAnsi="仿宋" w:eastAsia="仿宋" w:cs="仿宋"/>
          <w:kern w:val="2"/>
          <w:sz w:val="30"/>
          <w:szCs w:val="30"/>
          <w:lang w:val="en-US" w:eastAsia="zh-CN"/>
        </w:rPr>
        <w:t>22</w:t>
      </w:r>
      <w:r>
        <w:rPr>
          <w:rFonts w:hint="eastAsia" w:ascii="仿宋" w:hAnsi="仿宋" w:eastAsia="仿宋" w:cs="仿宋"/>
          <w:kern w:val="2"/>
          <w:sz w:val="30"/>
          <w:szCs w:val="30"/>
        </w:rPr>
        <w:t>年</w:t>
      </w:r>
      <w:r>
        <w:rPr>
          <w:rFonts w:hint="eastAsia" w:ascii="仿宋" w:hAnsi="仿宋" w:eastAsia="仿宋" w:cs="仿宋"/>
          <w:kern w:val="2"/>
          <w:sz w:val="30"/>
          <w:szCs w:val="30"/>
          <w:lang w:val="en-US" w:eastAsia="zh-CN"/>
        </w:rPr>
        <w:t>10</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13日，山西康益晟科技有限公司</w:t>
      </w:r>
      <w:r>
        <w:rPr>
          <w:rFonts w:hint="eastAsia" w:ascii="仿宋" w:hAnsi="仿宋" w:eastAsia="仿宋" w:cs="仿宋"/>
          <w:kern w:val="2"/>
          <w:sz w:val="30"/>
          <w:szCs w:val="30"/>
          <w:lang w:eastAsia="zh-CN"/>
        </w:rPr>
        <w:t xml:space="preserve">对该院型号为 </w:t>
      </w:r>
      <w:r>
        <w:rPr>
          <w:rFonts w:hint="eastAsia" w:ascii="仿宋" w:hAnsi="仿宋" w:eastAsia="仿宋" w:cs="仿宋"/>
          <w:kern w:val="2"/>
          <w:sz w:val="30"/>
          <w:szCs w:val="30"/>
          <w:lang w:val="en-US" w:eastAsia="zh-CN"/>
        </w:rPr>
        <w:t>Azurion 3 M15</w:t>
      </w:r>
      <w:r>
        <w:rPr>
          <w:rFonts w:hint="eastAsia" w:ascii="仿宋" w:hAnsi="仿宋" w:eastAsia="仿宋" w:cs="仿宋"/>
          <w:kern w:val="2"/>
          <w:sz w:val="30"/>
          <w:szCs w:val="30"/>
          <w:lang w:eastAsia="zh-CN"/>
        </w:rPr>
        <w:t>的血管造影机</w:t>
      </w:r>
      <w:r>
        <w:rPr>
          <w:rFonts w:hint="eastAsia" w:ascii="仿宋" w:hAnsi="仿宋" w:eastAsia="仿宋" w:cs="仿宋"/>
          <w:kern w:val="2"/>
          <w:sz w:val="30"/>
          <w:szCs w:val="30"/>
        </w:rPr>
        <w:t>进行了</w:t>
      </w:r>
      <w:r>
        <w:rPr>
          <w:rFonts w:hint="eastAsia" w:ascii="仿宋" w:hAnsi="仿宋" w:eastAsia="仿宋" w:cs="仿宋"/>
          <w:kern w:val="2"/>
          <w:sz w:val="30"/>
          <w:szCs w:val="30"/>
          <w:lang w:val="en-US" w:eastAsia="zh-CN"/>
        </w:rPr>
        <w:t>验收</w:t>
      </w:r>
      <w:r>
        <w:rPr>
          <w:rFonts w:hint="eastAsia" w:ascii="仿宋" w:hAnsi="仿宋" w:eastAsia="仿宋" w:cs="仿宋"/>
          <w:kern w:val="2"/>
          <w:sz w:val="30"/>
          <w:szCs w:val="30"/>
        </w:rPr>
        <w:t>监测，</w:t>
      </w:r>
      <w:r>
        <w:rPr>
          <w:rFonts w:hint="eastAsia" w:ascii="仿宋" w:hAnsi="仿宋" w:eastAsia="仿宋" w:cs="仿宋"/>
          <w:kern w:val="2"/>
          <w:sz w:val="30"/>
          <w:szCs w:val="30"/>
          <w:lang w:eastAsia="zh-CN"/>
        </w:rPr>
        <w:t>编制了编号为：</w:t>
      </w:r>
      <w:r>
        <w:rPr>
          <w:rFonts w:hint="eastAsia" w:ascii="仿宋" w:hAnsi="仿宋" w:eastAsia="仿宋" w:cs="仿宋"/>
          <w:kern w:val="2"/>
          <w:sz w:val="30"/>
          <w:szCs w:val="30"/>
          <w:lang w:val="en-US" w:eastAsia="zh-CN"/>
        </w:rPr>
        <w:t>KY-HJFSJC-2022-001</w:t>
      </w:r>
      <w:r>
        <w:rPr>
          <w:rFonts w:hint="eastAsia" w:ascii="仿宋" w:hAnsi="仿宋" w:eastAsia="仿宋" w:cs="仿宋"/>
          <w:kern w:val="2"/>
          <w:sz w:val="30"/>
          <w:szCs w:val="30"/>
          <w:lang w:eastAsia="zh-CN"/>
        </w:rPr>
        <w:t>检验检测报告，检验检测结果</w:t>
      </w:r>
      <w:r>
        <w:rPr>
          <w:rFonts w:hint="eastAsia" w:ascii="仿宋" w:hAnsi="仿宋" w:eastAsia="仿宋" w:cs="仿宋"/>
          <w:kern w:val="2"/>
          <w:sz w:val="30"/>
          <w:szCs w:val="30"/>
        </w:rPr>
        <w:t>表明该项目在运行期间对周围辐射环境影响符合国家环保要求。</w:t>
      </w:r>
    </w:p>
    <w:p>
      <w:pPr>
        <w:keepNext w:val="0"/>
        <w:keepLines w:val="0"/>
        <w:pageBreakBefore w:val="0"/>
        <w:widowControl w:val="0"/>
        <w:kinsoku/>
        <w:wordWrap/>
        <w:overflowPunct/>
        <w:topLinePunct w:val="0"/>
        <w:autoSpaceDE/>
        <w:autoSpaceDN/>
        <w:bidi w:val="0"/>
        <w:spacing w:line="640" w:lineRule="exact"/>
        <w:ind w:firstLine="602" w:firstLineChars="200"/>
        <w:jc w:val="left"/>
        <w:textAlignment w:val="auto"/>
        <w:rPr>
          <w:rFonts w:hint="eastAsia" w:ascii="仿宋" w:hAnsi="仿宋" w:eastAsia="仿宋" w:cs="仿宋"/>
          <w:b/>
          <w:bCs/>
          <w:kern w:val="2"/>
          <w:sz w:val="30"/>
          <w:szCs w:val="30"/>
        </w:rPr>
      </w:pPr>
      <w:r>
        <w:rPr>
          <w:rFonts w:hint="eastAsia" w:ascii="仿宋" w:hAnsi="仿宋" w:eastAsia="仿宋" w:cs="仿宋"/>
          <w:b/>
          <w:bCs/>
          <w:kern w:val="2"/>
          <w:sz w:val="30"/>
          <w:szCs w:val="30"/>
        </w:rPr>
        <w:t xml:space="preserve"> </w:t>
      </w:r>
      <w:r>
        <w:rPr>
          <w:rFonts w:hint="eastAsia" w:ascii="仿宋" w:hAnsi="仿宋" w:eastAsia="仿宋" w:cs="仿宋"/>
          <w:b/>
          <w:bCs/>
          <w:kern w:val="2"/>
          <w:sz w:val="30"/>
          <w:szCs w:val="30"/>
          <w:lang w:val="en-US" w:eastAsia="zh-CN"/>
        </w:rPr>
        <w:t>四、项目变更情况</w:t>
      </w:r>
    </w:p>
    <w:p>
      <w:pPr>
        <w:keepNext w:val="0"/>
        <w:keepLines w:val="0"/>
        <w:pageBreakBefore w:val="0"/>
        <w:widowControl w:val="0"/>
        <w:kinsoku/>
        <w:wordWrap/>
        <w:overflowPunct/>
        <w:topLinePunct w:val="0"/>
        <w:autoSpaceDE/>
        <w:autoSpaceDN/>
        <w:bidi w:val="0"/>
        <w:spacing w:line="640" w:lineRule="exact"/>
        <w:ind w:firstLine="600" w:firstLineChars="200"/>
        <w:jc w:val="left"/>
        <w:textAlignment w:val="auto"/>
        <w:rPr>
          <w:rFonts w:hint="default" w:ascii="仿宋" w:hAnsi="仿宋" w:eastAsia="仿宋" w:cs="仿宋"/>
          <w:kern w:val="2"/>
          <w:sz w:val="28"/>
          <w:szCs w:val="28"/>
          <w:lang w:val="en-US" w:eastAsia="zh-CN"/>
        </w:rPr>
      </w:pPr>
      <w:r>
        <w:rPr>
          <w:rFonts w:hint="eastAsia" w:ascii="仿宋" w:hAnsi="仿宋" w:eastAsia="仿宋" w:cs="仿宋"/>
          <w:kern w:val="2"/>
          <w:sz w:val="30"/>
          <w:szCs w:val="30"/>
          <w:lang w:val="en-US" w:eastAsia="zh-CN"/>
        </w:rPr>
        <w:t>项目无重大变更情况</w:t>
      </w:r>
    </w:p>
    <w:p>
      <w:pPr>
        <w:keepNext w:val="0"/>
        <w:keepLines w:val="0"/>
        <w:pageBreakBefore w:val="0"/>
        <w:widowControl/>
        <w:kinsoku/>
        <w:wordWrap/>
        <w:overflowPunct/>
        <w:topLinePunct w:val="0"/>
        <w:autoSpaceDE/>
        <w:autoSpaceDN/>
        <w:bidi w:val="0"/>
        <w:spacing w:line="640" w:lineRule="exact"/>
        <w:ind w:firstLine="602" w:firstLineChars="200"/>
        <w:jc w:val="left"/>
        <w:textAlignment w:val="auto"/>
        <w:rPr>
          <w:rFonts w:ascii="仿宋" w:hAnsi="仿宋" w:eastAsia="仿宋"/>
          <w:kern w:val="2"/>
          <w:sz w:val="28"/>
          <w:szCs w:val="28"/>
        </w:rPr>
      </w:pPr>
      <w:r>
        <w:rPr>
          <w:rFonts w:hint="eastAsia" w:ascii="Times New Roman" w:hAnsi="Times New Roman" w:eastAsia="仿宋" w:cs="Times New Roman"/>
          <w:b/>
          <w:bCs/>
          <w:sz w:val="30"/>
          <w:szCs w:val="30"/>
          <w:lang w:val="en-US" w:eastAsia="zh-CN"/>
        </w:rPr>
        <w:t>五、</w:t>
      </w:r>
      <w:r>
        <w:rPr>
          <w:rFonts w:hint="eastAsia" w:ascii="Times New Roman" w:hAnsi="Times New Roman" w:eastAsia="仿宋" w:cs="Times New Roman"/>
          <w:b/>
          <w:bCs/>
          <w:sz w:val="30"/>
          <w:szCs w:val="30"/>
        </w:rPr>
        <w:t>验收结论</w:t>
      </w:r>
    </w:p>
    <w:p>
      <w:pPr>
        <w:keepNext w:val="0"/>
        <w:keepLines w:val="0"/>
        <w:pageBreakBefore w:val="0"/>
        <w:kinsoku/>
        <w:wordWrap/>
        <w:overflowPunct/>
        <w:topLinePunct w:val="0"/>
        <w:autoSpaceDE/>
        <w:autoSpaceDN/>
        <w:bidi w:val="0"/>
        <w:spacing w:line="64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宁武县医疗集团</w:t>
      </w:r>
      <w:r>
        <w:rPr>
          <w:rFonts w:hint="default" w:ascii="Times New Roman" w:hAnsi="Times New Roman" w:eastAsia="仿宋" w:cs="Times New Roman"/>
          <w:sz w:val="30"/>
          <w:szCs w:val="30"/>
          <w:lang w:val="en-US" w:eastAsia="zh-CN"/>
        </w:rPr>
        <w:t>血管造影机</w:t>
      </w:r>
      <w:r>
        <w:rPr>
          <w:rFonts w:hint="eastAsia" w:ascii="Times New Roman" w:hAnsi="Times New Roman" w:eastAsia="仿宋" w:cs="Times New Roman"/>
          <w:sz w:val="30"/>
          <w:szCs w:val="30"/>
          <w:lang w:val="en-US" w:eastAsia="zh-CN"/>
        </w:rPr>
        <w:t>项目</w:t>
      </w:r>
      <w:r>
        <w:rPr>
          <w:rFonts w:hint="eastAsia" w:ascii="仿宋" w:hAnsi="仿宋" w:eastAsia="仿宋" w:cs="仿宋"/>
          <w:sz w:val="30"/>
          <w:szCs w:val="30"/>
          <w:lang w:val="en-US" w:eastAsia="zh-CN"/>
        </w:rPr>
        <w:t>项目</w:t>
      </w:r>
      <w:r>
        <w:rPr>
          <w:rFonts w:hint="eastAsia" w:ascii="仿宋" w:hAnsi="仿宋" w:eastAsia="仿宋" w:cs="仿宋"/>
          <w:sz w:val="30"/>
          <w:szCs w:val="30"/>
        </w:rPr>
        <w:t>在实施过程中执行了“三同时”制度，项目基本落实了环评报告表和批复中所提的环保措施，运行对周围环境的影响符合国家环保要求，基本符合竣工环境保护验收条件，</w:t>
      </w:r>
      <w:r>
        <w:rPr>
          <w:rFonts w:hint="eastAsia" w:ascii="仿宋" w:hAnsi="仿宋" w:eastAsia="仿宋" w:cs="仿宋"/>
          <w:sz w:val="30"/>
          <w:szCs w:val="30"/>
          <w:lang w:val="en-US" w:eastAsia="zh-CN"/>
        </w:rPr>
        <w:t>完成整改要求后</w:t>
      </w:r>
      <w:r>
        <w:rPr>
          <w:rFonts w:hint="eastAsia" w:ascii="仿宋" w:hAnsi="仿宋" w:eastAsia="仿宋" w:cs="仿宋"/>
          <w:sz w:val="30"/>
          <w:szCs w:val="30"/>
        </w:rPr>
        <w:t>同意通过验收。</w:t>
      </w:r>
    </w:p>
    <w:p>
      <w:pPr>
        <w:keepNext w:val="0"/>
        <w:keepLines w:val="0"/>
        <w:pageBreakBefore w:val="0"/>
        <w:kinsoku/>
        <w:wordWrap/>
        <w:overflowPunct/>
        <w:topLinePunct w:val="0"/>
        <w:autoSpaceDE/>
        <w:autoSpaceDN/>
        <w:bidi w:val="0"/>
        <w:spacing w:line="640" w:lineRule="exact"/>
        <w:ind w:firstLine="602" w:firstLineChars="200"/>
        <w:textAlignment w:val="auto"/>
        <w:rPr>
          <w:rFonts w:hint="eastAsia" w:ascii="Times New Roman" w:hAnsi="Times New Roman" w:eastAsia="仿宋" w:cs="Times New Roman"/>
          <w:b/>
          <w:bCs/>
          <w:sz w:val="30"/>
          <w:szCs w:val="30"/>
        </w:rPr>
      </w:pPr>
      <w:r>
        <w:rPr>
          <w:rFonts w:hint="eastAsia" w:ascii="Times New Roman" w:hAnsi="Times New Roman" w:eastAsia="仿宋" w:cs="Times New Roman"/>
          <w:b/>
          <w:bCs/>
          <w:sz w:val="30"/>
          <w:szCs w:val="30"/>
          <w:lang w:val="en-US" w:eastAsia="zh-CN"/>
        </w:rPr>
        <w:t>六</w:t>
      </w:r>
      <w:r>
        <w:rPr>
          <w:rFonts w:hint="eastAsia" w:ascii="Times New Roman" w:hAnsi="Times New Roman" w:eastAsia="仿宋" w:cs="Times New Roman"/>
          <w:b/>
          <w:bCs/>
          <w:sz w:val="30"/>
          <w:szCs w:val="30"/>
        </w:rPr>
        <w:t>、</w:t>
      </w:r>
      <w:r>
        <w:rPr>
          <w:rFonts w:hint="eastAsia" w:ascii="Times New Roman" w:hAnsi="Times New Roman" w:eastAsia="仿宋" w:cs="Times New Roman"/>
          <w:b/>
          <w:bCs/>
          <w:sz w:val="30"/>
          <w:szCs w:val="30"/>
          <w:lang w:val="en-US" w:eastAsia="zh-CN"/>
        </w:rPr>
        <w:t>整改要求</w:t>
      </w:r>
    </w:p>
    <w:p>
      <w:pPr>
        <w:keepNext w:val="0"/>
        <w:keepLines w:val="0"/>
        <w:pageBreakBefore w:val="0"/>
        <w:kinsoku/>
        <w:wordWrap/>
        <w:overflowPunct/>
        <w:topLinePunct w:val="0"/>
        <w:autoSpaceDE/>
        <w:autoSpaceDN/>
        <w:bidi w:val="0"/>
        <w:spacing w:line="6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进一步修订辐射事故应急预案、监测方案、操作规程等相关辐射安全管理制度，使其具有针对性、可操作性和实用性。辐射安全机构、辐射工作人员、X射线装置等发生变化，应及时办理相关变更手续，并更新核技术利用系统相关内容。</w:t>
      </w:r>
    </w:p>
    <w:p>
      <w:pPr>
        <w:keepNext w:val="0"/>
        <w:keepLines w:val="0"/>
        <w:pageBreakBefore w:val="0"/>
        <w:kinsoku/>
        <w:wordWrap/>
        <w:overflowPunct/>
        <w:topLinePunct w:val="0"/>
        <w:autoSpaceDE/>
        <w:autoSpaceDN/>
        <w:bidi w:val="0"/>
        <w:spacing w:line="640" w:lineRule="exact"/>
        <w:ind w:firstLine="600" w:firstLineChars="200"/>
        <w:jc w:val="left"/>
        <w:textAlignment w:val="auto"/>
        <w:rPr>
          <w:rFonts w:hint="eastAsia" w:ascii="仿宋" w:hAnsi="仿宋" w:eastAsia="仿宋" w:cs="仿宋"/>
          <w:sz w:val="30"/>
          <w:szCs w:val="30"/>
          <w:lang w:val="en-US" w:eastAsia="zh-CN"/>
        </w:rPr>
      </w:pPr>
      <w:bookmarkStart w:id="1" w:name="_Hlk90721440"/>
      <w:r>
        <w:rPr>
          <w:rFonts w:hint="eastAsia" w:ascii="仿宋" w:hAnsi="仿宋" w:eastAsia="仿宋" w:cs="仿宋"/>
          <w:sz w:val="30"/>
          <w:szCs w:val="30"/>
          <w:lang w:val="en-US" w:eastAsia="zh-CN"/>
        </w:rPr>
        <w:t>2. 所有介入手术人员严</w:t>
      </w:r>
      <w:bookmarkEnd w:id="1"/>
      <w:r>
        <w:rPr>
          <w:rFonts w:hint="eastAsia" w:ascii="仿宋" w:hAnsi="仿宋" w:eastAsia="仿宋" w:cs="仿宋"/>
          <w:sz w:val="30"/>
          <w:szCs w:val="30"/>
          <w:lang w:val="en-US" w:eastAsia="zh-CN"/>
        </w:rPr>
        <w:t>格按照GBZ128-2019《职业性外照射个人监测规范》进行热释光个人剂量监测，并建立相关档案。</w:t>
      </w:r>
    </w:p>
    <w:p>
      <w:pPr>
        <w:keepNext w:val="0"/>
        <w:keepLines w:val="0"/>
        <w:pageBreakBefore w:val="0"/>
        <w:kinsoku/>
        <w:wordWrap/>
        <w:overflowPunct/>
        <w:topLinePunct w:val="0"/>
        <w:autoSpaceDE/>
        <w:autoSpaceDN/>
        <w:bidi w:val="0"/>
        <w:spacing w:line="6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3.核实验收监测工况，并对检测结果进行必要修正。</w:t>
      </w:r>
    </w:p>
    <w:p>
      <w:pPr>
        <w:keepNext w:val="0"/>
        <w:keepLines w:val="0"/>
        <w:pageBreakBefore w:val="0"/>
        <w:kinsoku/>
        <w:wordWrap/>
        <w:overflowPunct/>
        <w:topLinePunct w:val="0"/>
        <w:autoSpaceDE/>
        <w:autoSpaceDN/>
        <w:bidi w:val="0"/>
        <w:spacing w:line="6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4.所有辐射工作人员全部参加生态环境部辐射安全培训和考核，并取得辐射安全培训合格证书，做到持证上岗。</w:t>
      </w:r>
    </w:p>
    <w:p>
      <w:pPr>
        <w:keepNext w:val="0"/>
        <w:keepLines w:val="0"/>
        <w:pageBreakBefore w:val="0"/>
        <w:kinsoku/>
        <w:wordWrap/>
        <w:overflowPunct/>
        <w:topLinePunct w:val="0"/>
        <w:autoSpaceDE/>
        <w:autoSpaceDN/>
        <w:bidi w:val="0"/>
        <w:spacing w:line="6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后附：验收组名单</w:t>
      </w:r>
    </w:p>
    <w:p>
      <w:pPr>
        <w:widowControl w:val="0"/>
        <w:spacing w:before="120" w:beforeLines="50" w:after="120" w:afterLines="50" w:line="480" w:lineRule="exact"/>
        <w:ind w:firstLine="560" w:firstLineChars="200"/>
        <w:jc w:val="center"/>
        <w:rPr>
          <w:rFonts w:hint="eastAsia" w:ascii="仿宋" w:hAnsi="仿宋" w:eastAsia="仿宋"/>
          <w:color w:val="000000"/>
          <w:kern w:val="2"/>
          <w:sz w:val="28"/>
          <w:szCs w:val="28"/>
          <w:lang w:val="en-US" w:eastAsia="zh-CN"/>
        </w:rPr>
      </w:pPr>
      <w:r>
        <w:rPr>
          <w:rFonts w:hint="eastAsia" w:ascii="仿宋" w:hAnsi="仿宋" w:eastAsia="仿宋"/>
          <w:color w:val="000000"/>
          <w:kern w:val="2"/>
          <w:sz w:val="28"/>
          <w:szCs w:val="28"/>
        </w:rPr>
        <w:t xml:space="preserve">                 </w:t>
      </w:r>
      <w:r>
        <w:rPr>
          <w:rFonts w:hint="eastAsia" w:ascii="仿宋" w:hAnsi="仿宋" w:eastAsia="仿宋"/>
          <w:color w:val="000000"/>
          <w:kern w:val="2"/>
          <w:sz w:val="28"/>
          <w:szCs w:val="28"/>
          <w:lang w:val="en-US" w:eastAsia="zh-CN"/>
        </w:rPr>
        <w:t xml:space="preserve">   </w:t>
      </w:r>
    </w:p>
    <w:p>
      <w:pPr>
        <w:widowControl w:val="0"/>
        <w:spacing w:before="120" w:beforeLines="50" w:after="120" w:afterLines="50" w:line="480" w:lineRule="exact"/>
        <w:ind w:firstLine="560" w:firstLineChars="200"/>
        <w:jc w:val="center"/>
        <w:rPr>
          <w:rFonts w:ascii="仿宋" w:hAnsi="仿宋" w:eastAsia="仿宋"/>
          <w:kern w:val="2"/>
          <w:sz w:val="30"/>
          <w:szCs w:val="30"/>
        </w:rPr>
      </w:pPr>
      <w:r>
        <w:rPr>
          <w:rFonts w:hint="eastAsia" w:ascii="仿宋" w:hAnsi="仿宋" w:eastAsia="仿宋"/>
          <w:color w:val="000000"/>
          <w:kern w:val="2"/>
          <w:sz w:val="28"/>
          <w:szCs w:val="28"/>
          <w:lang w:val="en-US" w:eastAsia="zh-CN"/>
        </w:rPr>
        <w:t xml:space="preserve">                     </w:t>
      </w:r>
      <w:r>
        <w:rPr>
          <w:rFonts w:hint="eastAsia" w:ascii="仿宋" w:hAnsi="仿宋" w:eastAsia="仿宋"/>
          <w:color w:val="000000"/>
          <w:kern w:val="2"/>
          <w:sz w:val="28"/>
          <w:szCs w:val="28"/>
        </w:rPr>
        <w:t xml:space="preserve">  </w:t>
      </w:r>
      <w:r>
        <w:rPr>
          <w:rFonts w:hint="eastAsia" w:ascii="仿宋" w:hAnsi="仿宋" w:eastAsia="仿宋" w:cs="黑体"/>
          <w:spacing w:val="20"/>
          <w:sz w:val="30"/>
          <w:szCs w:val="30"/>
          <w:lang w:val="en-US" w:eastAsia="zh-CN"/>
        </w:rPr>
        <w:t>宁武县</w:t>
      </w:r>
      <w:r>
        <w:rPr>
          <w:rFonts w:hint="eastAsia" w:ascii="仿宋" w:hAnsi="仿宋" w:eastAsia="仿宋" w:cs="黑体"/>
          <w:spacing w:val="20"/>
          <w:sz w:val="30"/>
          <w:szCs w:val="30"/>
        </w:rPr>
        <w:t>医疗集团</w:t>
      </w:r>
      <w:r>
        <w:rPr>
          <w:rFonts w:hint="eastAsia" w:ascii="仿宋" w:hAnsi="仿宋" w:eastAsia="仿宋"/>
          <w:color w:val="000000"/>
          <w:kern w:val="2"/>
          <w:sz w:val="30"/>
          <w:szCs w:val="30"/>
        </w:rPr>
        <w:t>人民医院</w:t>
      </w:r>
      <w:r>
        <w:rPr>
          <w:rFonts w:hint="eastAsia" w:ascii="仿宋" w:hAnsi="仿宋" w:eastAsia="仿宋"/>
          <w:kern w:val="2"/>
          <w:sz w:val="30"/>
          <w:szCs w:val="30"/>
        </w:rPr>
        <w:t xml:space="preserve">            </w:t>
      </w:r>
    </w:p>
    <w:p>
      <w:pPr>
        <w:widowControl w:val="0"/>
        <w:spacing w:before="120" w:beforeLines="50" w:after="120" w:afterLines="50" w:line="480" w:lineRule="exact"/>
        <w:ind w:firstLine="600" w:firstLineChars="200"/>
        <w:jc w:val="center"/>
        <w:rPr>
          <w:rFonts w:ascii="仿宋" w:hAnsi="仿宋" w:eastAsia="仿宋"/>
          <w:kern w:val="2"/>
          <w:sz w:val="30"/>
          <w:szCs w:val="30"/>
        </w:rPr>
      </w:pPr>
      <w:r>
        <w:rPr>
          <w:rFonts w:hint="eastAsia" w:ascii="仿宋" w:hAnsi="仿宋" w:eastAsia="仿宋"/>
          <w:kern w:val="2"/>
          <w:sz w:val="30"/>
          <w:szCs w:val="30"/>
        </w:rPr>
        <w:t xml:space="preserve">         </w:t>
      </w:r>
      <w:r>
        <w:rPr>
          <w:rFonts w:ascii="仿宋" w:hAnsi="仿宋" w:eastAsia="仿宋"/>
          <w:kern w:val="2"/>
          <w:sz w:val="30"/>
          <w:szCs w:val="30"/>
        </w:rPr>
        <w:t xml:space="preserve">        </w:t>
      </w:r>
      <w:r>
        <w:rPr>
          <w:rFonts w:hint="eastAsia" w:ascii="仿宋" w:hAnsi="仿宋" w:eastAsia="仿宋"/>
          <w:kern w:val="2"/>
          <w:sz w:val="30"/>
          <w:szCs w:val="30"/>
        </w:rPr>
        <w:t xml:space="preserve">  </w:t>
      </w:r>
      <w:r>
        <w:rPr>
          <w:rFonts w:ascii="仿宋" w:hAnsi="仿宋" w:eastAsia="仿宋"/>
          <w:kern w:val="2"/>
          <w:sz w:val="30"/>
          <w:szCs w:val="30"/>
        </w:rPr>
        <w:t xml:space="preserve"> 20</w:t>
      </w:r>
      <w:r>
        <w:rPr>
          <w:rFonts w:hint="eastAsia" w:ascii="仿宋" w:hAnsi="仿宋" w:eastAsia="仿宋"/>
          <w:kern w:val="2"/>
          <w:sz w:val="30"/>
          <w:szCs w:val="30"/>
        </w:rPr>
        <w:t>22</w:t>
      </w:r>
      <w:r>
        <w:rPr>
          <w:rFonts w:ascii="仿宋" w:hAnsi="仿宋" w:eastAsia="仿宋"/>
          <w:kern w:val="2"/>
          <w:sz w:val="30"/>
          <w:szCs w:val="30"/>
        </w:rPr>
        <w:t>年</w:t>
      </w:r>
      <w:r>
        <w:rPr>
          <w:rFonts w:hint="eastAsia" w:ascii="仿宋" w:hAnsi="仿宋" w:eastAsia="仿宋"/>
          <w:kern w:val="2"/>
          <w:sz w:val="30"/>
          <w:szCs w:val="30"/>
          <w:lang w:val="en-US" w:eastAsia="zh-CN"/>
        </w:rPr>
        <w:t>12</w:t>
      </w:r>
      <w:r>
        <w:rPr>
          <w:rFonts w:ascii="仿宋" w:hAnsi="仿宋" w:eastAsia="仿宋"/>
          <w:kern w:val="2"/>
          <w:sz w:val="30"/>
          <w:szCs w:val="30"/>
        </w:rPr>
        <w:t>月</w:t>
      </w:r>
      <w:r>
        <w:rPr>
          <w:rFonts w:hint="eastAsia" w:ascii="仿宋" w:hAnsi="仿宋" w:eastAsia="仿宋"/>
          <w:kern w:val="2"/>
          <w:sz w:val="30"/>
          <w:szCs w:val="30"/>
          <w:lang w:val="en-US" w:eastAsia="zh-CN"/>
        </w:rPr>
        <w:t>15</w:t>
      </w:r>
      <w:r>
        <w:rPr>
          <w:rFonts w:ascii="仿宋" w:hAnsi="仿宋" w:eastAsia="仿宋"/>
          <w:kern w:val="2"/>
          <w:sz w:val="30"/>
          <w:szCs w:val="30"/>
        </w:rPr>
        <w:t>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NWFhYjBhZWEzNzBjMDZkNmQwMmMwMWQxYzhmNzIifQ=="/>
  </w:docVars>
  <w:rsids>
    <w:rsidRoot w:val="75E203FA"/>
    <w:rsid w:val="75E20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2023-01-11T06:41:00Z</dcterms:created>
  <dc:creator>Administrator</dc:creator>
  <cp:lastModifiedBy>Administrator</cp:lastModifiedBy>
  <dcterms:modified xsi:type="dcterms:W3CDTF">2023-01-11T06:42:50Z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85ABAEA2B1944D1DA5535A5D4D2F1A0C</vt:lpwstr>
  </property>
</Properties>
</file>